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D3D7" w14:textId="2D377102" w:rsidR="009C6A14" w:rsidRPr="005411B6" w:rsidRDefault="009C6A14" w:rsidP="009C6A14">
      <w:pPr>
        <w:pStyle w:val="Ttulo1"/>
        <w:jc w:val="center"/>
        <w:rPr>
          <w:b/>
          <w:sz w:val="24"/>
          <w:szCs w:val="24"/>
        </w:rPr>
      </w:pPr>
      <w:r w:rsidRPr="009C6A14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</w:t>
      </w:r>
      <w:r w:rsidRPr="009C6A14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9C6A14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9C6A14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9C6A14">
        <w:rPr>
          <w:rFonts w:ascii="Times New Roman" w:hAnsi="Times New Roman" w:cs="Times New Roman"/>
          <w:b/>
          <w:bCs/>
          <w:color w:val="auto"/>
          <w:sz w:val="24"/>
          <w:szCs w:val="24"/>
        </w:rPr>
        <w:t>-</w:t>
      </w:r>
      <w:r w:rsidRPr="009C6A14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9C6A14">
        <w:rPr>
          <w:rFonts w:ascii="Times New Roman" w:hAnsi="Times New Roman" w:cs="Times New Roman"/>
          <w:b/>
          <w:bCs/>
          <w:color w:val="auto"/>
          <w:sz w:val="24"/>
          <w:szCs w:val="24"/>
        </w:rPr>
        <w:t>CRONOGRAMA</w:t>
      </w:r>
      <w:r w:rsidRPr="009C6A14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9C6A1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PREVISTO</w:t>
      </w:r>
    </w:p>
    <w:tbl>
      <w:tblPr>
        <w:tblpPr w:leftFromText="141" w:rightFromText="141" w:vertAnchor="text" w:horzAnchor="margin" w:tblpXSpec="center" w:tblpY="54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688"/>
      </w:tblGrid>
      <w:tr w:rsidR="009C6A14" w:rsidRPr="005411B6" w14:paraId="35C79B9E" w14:textId="77777777" w:rsidTr="009C6A14">
        <w:trPr>
          <w:trHeight w:val="405"/>
        </w:trPr>
        <w:tc>
          <w:tcPr>
            <w:tcW w:w="7655" w:type="dxa"/>
          </w:tcPr>
          <w:p w14:paraId="23D2FCB1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0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11B6">
              <w:rPr>
                <w:b/>
                <w:bCs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688" w:type="dxa"/>
          </w:tcPr>
          <w:p w14:paraId="7034D476" w14:textId="77777777" w:rsidR="009C6A14" w:rsidRPr="007910D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0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10D6">
              <w:rPr>
                <w:b/>
                <w:bCs/>
                <w:color w:val="000000"/>
                <w:sz w:val="24"/>
                <w:szCs w:val="24"/>
              </w:rPr>
              <w:t>DATA</w:t>
            </w:r>
          </w:p>
        </w:tc>
      </w:tr>
      <w:tr w:rsidR="009C6A14" w:rsidRPr="005411B6" w14:paraId="2B0E8F45" w14:textId="77777777" w:rsidTr="009C6A14">
        <w:trPr>
          <w:trHeight w:val="369"/>
        </w:trPr>
        <w:tc>
          <w:tcPr>
            <w:tcW w:w="7655" w:type="dxa"/>
          </w:tcPr>
          <w:p w14:paraId="45A9D3D7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 xml:space="preserve"> Lançamento do edital</w:t>
            </w:r>
          </w:p>
        </w:tc>
        <w:tc>
          <w:tcPr>
            <w:tcW w:w="2688" w:type="dxa"/>
          </w:tcPr>
          <w:p w14:paraId="1F30B7F9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10/04/2026</w:t>
            </w:r>
          </w:p>
        </w:tc>
      </w:tr>
      <w:tr w:rsidR="009C6A14" w:rsidRPr="005411B6" w14:paraId="2299BA79" w14:textId="77777777" w:rsidTr="009C6A14">
        <w:trPr>
          <w:trHeight w:val="369"/>
        </w:trPr>
        <w:tc>
          <w:tcPr>
            <w:tcW w:w="7655" w:type="dxa"/>
          </w:tcPr>
          <w:p w14:paraId="689B0C4D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 xml:space="preserve"> Período de inscrições</w:t>
            </w:r>
          </w:p>
        </w:tc>
        <w:tc>
          <w:tcPr>
            <w:tcW w:w="2688" w:type="dxa"/>
          </w:tcPr>
          <w:p w14:paraId="1F33D5B1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13 a 17/04/2026</w:t>
            </w:r>
          </w:p>
        </w:tc>
      </w:tr>
      <w:tr w:rsidR="009C6A14" w:rsidRPr="005411B6" w14:paraId="5D363F41" w14:textId="77777777" w:rsidTr="009C6A14">
        <w:trPr>
          <w:trHeight w:val="369"/>
        </w:trPr>
        <w:tc>
          <w:tcPr>
            <w:tcW w:w="7655" w:type="dxa"/>
          </w:tcPr>
          <w:p w14:paraId="7E937F42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 xml:space="preserve"> Homologação das inscrições</w:t>
            </w:r>
          </w:p>
        </w:tc>
        <w:tc>
          <w:tcPr>
            <w:tcW w:w="2688" w:type="dxa"/>
          </w:tcPr>
          <w:p w14:paraId="7B85F5DE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20/04/2026</w:t>
            </w:r>
          </w:p>
        </w:tc>
      </w:tr>
      <w:tr w:rsidR="009C6A14" w:rsidRPr="005411B6" w14:paraId="2587C0E8" w14:textId="77777777" w:rsidTr="009C6A14">
        <w:trPr>
          <w:trHeight w:val="369"/>
        </w:trPr>
        <w:tc>
          <w:tcPr>
            <w:tcW w:w="7655" w:type="dxa"/>
          </w:tcPr>
          <w:p w14:paraId="05259954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 xml:space="preserve"> Realização da avaliação curricular e documental</w:t>
            </w:r>
          </w:p>
        </w:tc>
        <w:tc>
          <w:tcPr>
            <w:tcW w:w="2688" w:type="dxa"/>
          </w:tcPr>
          <w:p w14:paraId="0E77D089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21 a 23/04/2026</w:t>
            </w:r>
          </w:p>
        </w:tc>
      </w:tr>
      <w:tr w:rsidR="009C6A14" w:rsidRPr="005411B6" w14:paraId="5A672FD9" w14:textId="77777777" w:rsidTr="009C6A14">
        <w:trPr>
          <w:trHeight w:val="369"/>
        </w:trPr>
        <w:tc>
          <w:tcPr>
            <w:tcW w:w="7655" w:type="dxa"/>
          </w:tcPr>
          <w:p w14:paraId="64005367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 xml:space="preserve"> Resultado preliminar da avaliação curricular e documental</w:t>
            </w:r>
          </w:p>
        </w:tc>
        <w:tc>
          <w:tcPr>
            <w:tcW w:w="2688" w:type="dxa"/>
          </w:tcPr>
          <w:p w14:paraId="7B8C8F6D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24/04/2026</w:t>
            </w:r>
          </w:p>
        </w:tc>
      </w:tr>
      <w:tr w:rsidR="009C6A14" w:rsidRPr="005411B6" w14:paraId="7A514FDC" w14:textId="77777777" w:rsidTr="009C6A14">
        <w:trPr>
          <w:trHeight w:val="369"/>
        </w:trPr>
        <w:tc>
          <w:tcPr>
            <w:tcW w:w="7655" w:type="dxa"/>
          </w:tcPr>
          <w:p w14:paraId="43A37D5C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 xml:space="preserve"> Recurso da avaliação curricular e documental</w:t>
            </w:r>
          </w:p>
        </w:tc>
        <w:tc>
          <w:tcPr>
            <w:tcW w:w="2688" w:type="dxa"/>
          </w:tcPr>
          <w:p w14:paraId="720D10FB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27/04/2026</w:t>
            </w:r>
          </w:p>
        </w:tc>
      </w:tr>
      <w:tr w:rsidR="009C6A14" w:rsidRPr="005411B6" w14:paraId="7EA89067" w14:textId="77777777" w:rsidTr="009C6A14">
        <w:trPr>
          <w:trHeight w:val="369"/>
        </w:trPr>
        <w:tc>
          <w:tcPr>
            <w:tcW w:w="7655" w:type="dxa"/>
          </w:tcPr>
          <w:p w14:paraId="1C71B3AB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 xml:space="preserve"> Resultado final da avaliação curricular</w:t>
            </w:r>
            <w:r>
              <w:rPr>
                <w:color w:val="000000"/>
                <w:sz w:val="24"/>
                <w:szCs w:val="24"/>
              </w:rPr>
              <w:t xml:space="preserve"> e </w:t>
            </w:r>
            <w:r w:rsidRPr="005411B6">
              <w:rPr>
                <w:color w:val="000000"/>
                <w:sz w:val="24"/>
                <w:szCs w:val="24"/>
              </w:rPr>
              <w:t>documental e convocação TAF e THUFA</w:t>
            </w:r>
          </w:p>
        </w:tc>
        <w:tc>
          <w:tcPr>
            <w:tcW w:w="2688" w:type="dxa"/>
          </w:tcPr>
          <w:p w14:paraId="51066DA1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29/04/2026</w:t>
            </w:r>
          </w:p>
        </w:tc>
      </w:tr>
      <w:tr w:rsidR="009C6A14" w:rsidRPr="005411B6" w14:paraId="60306434" w14:textId="77777777" w:rsidTr="009C6A14">
        <w:trPr>
          <w:trHeight w:val="369"/>
        </w:trPr>
        <w:tc>
          <w:tcPr>
            <w:tcW w:w="7655" w:type="dxa"/>
          </w:tcPr>
          <w:p w14:paraId="23B8B43C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40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Realização do TAF e THUFA</w:t>
            </w:r>
          </w:p>
        </w:tc>
        <w:tc>
          <w:tcPr>
            <w:tcW w:w="2688" w:type="dxa"/>
          </w:tcPr>
          <w:p w14:paraId="7FE71C2A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05/05/2026</w:t>
            </w:r>
          </w:p>
        </w:tc>
      </w:tr>
      <w:tr w:rsidR="009C6A14" w:rsidRPr="005411B6" w14:paraId="1FA61094" w14:textId="77777777" w:rsidTr="009C6A14">
        <w:trPr>
          <w:trHeight w:val="369"/>
        </w:trPr>
        <w:tc>
          <w:tcPr>
            <w:tcW w:w="7655" w:type="dxa"/>
          </w:tcPr>
          <w:p w14:paraId="3B80FCED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40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Resultado preliminar TAF e THUFA</w:t>
            </w:r>
          </w:p>
        </w:tc>
        <w:tc>
          <w:tcPr>
            <w:tcW w:w="2688" w:type="dxa"/>
          </w:tcPr>
          <w:p w14:paraId="5E73E85D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06/05/2026</w:t>
            </w:r>
          </w:p>
        </w:tc>
      </w:tr>
      <w:tr w:rsidR="009C6A14" w:rsidRPr="005411B6" w14:paraId="0AE430E4" w14:textId="77777777" w:rsidTr="009C6A14">
        <w:trPr>
          <w:trHeight w:val="391"/>
        </w:trPr>
        <w:tc>
          <w:tcPr>
            <w:tcW w:w="7655" w:type="dxa"/>
          </w:tcPr>
          <w:p w14:paraId="40D6BA9C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40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Recurso do TAF e THUFA</w:t>
            </w:r>
          </w:p>
        </w:tc>
        <w:tc>
          <w:tcPr>
            <w:tcW w:w="2688" w:type="dxa"/>
          </w:tcPr>
          <w:p w14:paraId="08C1B909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07/05/2026</w:t>
            </w:r>
          </w:p>
        </w:tc>
      </w:tr>
      <w:tr w:rsidR="009C6A14" w:rsidRPr="005411B6" w14:paraId="1E5A3EB6" w14:textId="77777777" w:rsidTr="009C6A14">
        <w:trPr>
          <w:trHeight w:val="141"/>
        </w:trPr>
        <w:tc>
          <w:tcPr>
            <w:tcW w:w="7655" w:type="dxa"/>
          </w:tcPr>
          <w:p w14:paraId="6F344B28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0" w:right="108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Resultado final do TAF e THUFA e Convocação para curso de formação de brigadas</w:t>
            </w:r>
          </w:p>
        </w:tc>
        <w:tc>
          <w:tcPr>
            <w:tcW w:w="2688" w:type="dxa"/>
          </w:tcPr>
          <w:p w14:paraId="44341D71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08/05/2026</w:t>
            </w:r>
          </w:p>
        </w:tc>
      </w:tr>
      <w:tr w:rsidR="009C6A14" w:rsidRPr="005411B6" w14:paraId="6086C125" w14:textId="77777777" w:rsidTr="009C6A14">
        <w:trPr>
          <w:trHeight w:val="369"/>
        </w:trPr>
        <w:tc>
          <w:tcPr>
            <w:tcW w:w="7655" w:type="dxa"/>
          </w:tcPr>
          <w:p w14:paraId="07248A9C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 xml:space="preserve"> Realização do curso de formação de brigadas</w:t>
            </w:r>
          </w:p>
        </w:tc>
        <w:tc>
          <w:tcPr>
            <w:tcW w:w="2688" w:type="dxa"/>
          </w:tcPr>
          <w:p w14:paraId="1FE648E2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40"/>
              <w:jc w:val="center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11 a 15/05/2026</w:t>
            </w:r>
          </w:p>
        </w:tc>
      </w:tr>
      <w:tr w:rsidR="009C6A14" w:rsidRPr="005411B6" w14:paraId="2BE21FF9" w14:textId="77777777" w:rsidTr="009C6A14">
        <w:trPr>
          <w:trHeight w:val="369"/>
        </w:trPr>
        <w:tc>
          <w:tcPr>
            <w:tcW w:w="7655" w:type="dxa"/>
          </w:tcPr>
          <w:p w14:paraId="2CAC8761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 xml:space="preserve"> Resultado preliminar do curso de formação de brigadas</w:t>
            </w:r>
          </w:p>
        </w:tc>
        <w:tc>
          <w:tcPr>
            <w:tcW w:w="2688" w:type="dxa"/>
          </w:tcPr>
          <w:p w14:paraId="71D24D08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19/05/2026</w:t>
            </w:r>
          </w:p>
        </w:tc>
      </w:tr>
      <w:tr w:rsidR="009C6A14" w:rsidRPr="005411B6" w14:paraId="671DA130" w14:textId="77777777" w:rsidTr="009C6A14">
        <w:trPr>
          <w:trHeight w:val="369"/>
        </w:trPr>
        <w:tc>
          <w:tcPr>
            <w:tcW w:w="7655" w:type="dxa"/>
          </w:tcPr>
          <w:p w14:paraId="1CF154DF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 xml:space="preserve"> Recurso do curso de formação de brigadas</w:t>
            </w:r>
          </w:p>
        </w:tc>
        <w:tc>
          <w:tcPr>
            <w:tcW w:w="2688" w:type="dxa"/>
          </w:tcPr>
          <w:p w14:paraId="7151B870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20/05/2026</w:t>
            </w:r>
          </w:p>
        </w:tc>
      </w:tr>
      <w:tr w:rsidR="009C6A14" w:rsidRPr="005411B6" w14:paraId="46D72AE8" w14:textId="77777777" w:rsidTr="009C6A14">
        <w:trPr>
          <w:trHeight w:val="369"/>
        </w:trPr>
        <w:tc>
          <w:tcPr>
            <w:tcW w:w="7655" w:type="dxa"/>
          </w:tcPr>
          <w:p w14:paraId="76BD9C0E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 xml:space="preserve"> Resultado final do curso de formação </w:t>
            </w:r>
          </w:p>
        </w:tc>
        <w:tc>
          <w:tcPr>
            <w:tcW w:w="2688" w:type="dxa"/>
          </w:tcPr>
          <w:p w14:paraId="6318BB52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22/05/202</w:t>
            </w:r>
            <w:r w:rsidRPr="005411B6">
              <w:rPr>
                <w:sz w:val="24"/>
                <w:szCs w:val="24"/>
              </w:rPr>
              <w:t>6</w:t>
            </w:r>
          </w:p>
        </w:tc>
      </w:tr>
      <w:tr w:rsidR="009C6A14" w:rsidRPr="005411B6" w14:paraId="5236E271" w14:textId="77777777" w:rsidTr="009C6A14">
        <w:trPr>
          <w:trHeight w:val="369"/>
        </w:trPr>
        <w:tc>
          <w:tcPr>
            <w:tcW w:w="7655" w:type="dxa"/>
          </w:tcPr>
          <w:p w14:paraId="4795D242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 xml:space="preserve"> Convocação dos aprovados para assinatura do </w:t>
            </w:r>
            <w:r>
              <w:rPr>
                <w:color w:val="000000"/>
                <w:sz w:val="24"/>
                <w:szCs w:val="24"/>
              </w:rPr>
              <w:t>T</w:t>
            </w:r>
            <w:r w:rsidRPr="005411B6">
              <w:rPr>
                <w:color w:val="000000"/>
                <w:sz w:val="24"/>
                <w:szCs w:val="24"/>
              </w:rPr>
              <w:t xml:space="preserve">ermo de </w:t>
            </w:r>
            <w:r>
              <w:rPr>
                <w:color w:val="000000"/>
                <w:sz w:val="24"/>
                <w:szCs w:val="24"/>
              </w:rPr>
              <w:t>A</w:t>
            </w:r>
            <w:r w:rsidRPr="005411B6">
              <w:rPr>
                <w:color w:val="000000"/>
                <w:sz w:val="24"/>
                <w:szCs w:val="24"/>
              </w:rPr>
              <w:t>desão</w:t>
            </w:r>
          </w:p>
        </w:tc>
        <w:tc>
          <w:tcPr>
            <w:tcW w:w="2688" w:type="dxa"/>
          </w:tcPr>
          <w:p w14:paraId="59B00EDC" w14:textId="77777777" w:rsidR="009C6A14" w:rsidRPr="005411B6" w:rsidRDefault="009C6A14" w:rsidP="009C6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5411B6"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a 29</w:t>
            </w:r>
            <w:r w:rsidRPr="005411B6">
              <w:rPr>
                <w:color w:val="000000"/>
                <w:sz w:val="24"/>
                <w:szCs w:val="24"/>
              </w:rPr>
              <w:t>/05/202</w:t>
            </w:r>
            <w:r w:rsidRPr="005411B6">
              <w:rPr>
                <w:sz w:val="24"/>
                <w:szCs w:val="24"/>
              </w:rPr>
              <w:t>6</w:t>
            </w:r>
          </w:p>
        </w:tc>
      </w:tr>
    </w:tbl>
    <w:p w14:paraId="3080DA10" w14:textId="77777777" w:rsidR="009C6A14" w:rsidRPr="005411B6" w:rsidRDefault="009C6A14" w:rsidP="009C6A14">
      <w:pPr>
        <w:pStyle w:val="Ttulo2"/>
        <w:spacing w:before="249" w:line="240" w:lineRule="auto"/>
        <w:ind w:right="1274"/>
        <w:jc w:val="both"/>
        <w:rPr>
          <w:sz w:val="24"/>
          <w:szCs w:val="24"/>
        </w:rPr>
      </w:pPr>
    </w:p>
    <w:p w14:paraId="532CBB5D" w14:textId="1F909E37" w:rsidR="009C6A14" w:rsidRDefault="009C6A14"/>
    <w:sectPr w:rsidR="009C6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14"/>
    <w:rsid w:val="005829DD"/>
    <w:rsid w:val="009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01F7"/>
  <w15:chartTrackingRefBased/>
  <w15:docId w15:val="{712DC7FD-8983-4E8C-B3B6-84212B3F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C6A1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6A1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6A1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6A1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6A1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6A1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6A1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6A1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6A1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6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C6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6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6A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6A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6A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6A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6A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6A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6A1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C6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6A1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C6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6A1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C6A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6A1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C6A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6A1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6A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6A1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9C6A14"/>
    <w:pPr>
      <w:ind w:left="936" w:hanging="432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9C6A14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Castelo Branco</dc:creator>
  <cp:keywords/>
  <dc:description/>
  <cp:lastModifiedBy>Marlon Castelo Branco</cp:lastModifiedBy>
  <cp:revision>1</cp:revision>
  <dcterms:created xsi:type="dcterms:W3CDTF">2026-04-08T19:44:00Z</dcterms:created>
  <dcterms:modified xsi:type="dcterms:W3CDTF">2026-04-08T19:45:00Z</dcterms:modified>
</cp:coreProperties>
</file>